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DE" w:rsidRPr="00A262DE" w:rsidRDefault="00A262DE" w:rsidP="00A262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DE">
        <w:rPr>
          <w:rFonts w:ascii="Times New Roman" w:eastAsia="Times New Roman" w:hAnsi="Times New Roman" w:cs="Times New Roman"/>
          <w:color w:val="000000"/>
          <w:sz w:val="24"/>
          <w:szCs w:val="24"/>
        </w:rPr>
        <w:t>VANDENS MALDA</w:t>
      </w:r>
    </w:p>
    <w:p w:rsidR="00A262DE" w:rsidRPr="00A262DE" w:rsidRDefault="00A262DE" w:rsidP="00A262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DE">
        <w:rPr>
          <w:rFonts w:ascii="Times New Roman" w:eastAsia="Times New Roman" w:hAnsi="Times New Roman" w:cs="Times New Roman"/>
          <w:color w:val="000000"/>
          <w:sz w:val="24"/>
          <w:szCs w:val="24"/>
        </w:rPr>
        <w:t>Neskubantiems</w:t>
      </w:r>
    </w:p>
    <w:p w:rsidR="00A262DE" w:rsidRPr="00A262DE" w:rsidRDefault="00A262DE" w:rsidP="00A262DE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2DE" w:rsidRPr="00A262DE" w:rsidRDefault="00A262DE" w:rsidP="00A262DE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62DE" w:rsidRPr="00A262DE" w:rsidRDefault="00A262DE" w:rsidP="00A262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DE">
        <w:rPr>
          <w:rFonts w:ascii="Times New Roman" w:eastAsia="Times New Roman" w:hAnsi="Times New Roman" w:cs="Times New Roman"/>
          <w:color w:val="000000"/>
          <w:sz w:val="24"/>
          <w:szCs w:val="24"/>
        </w:rPr>
        <w:t>-Istorijos ant Širvėnos bangų  (plaukimas katamaranu „Biržų gulbė“) 16 val. arba 17 val. </w:t>
      </w:r>
    </w:p>
    <w:p w:rsidR="00A262DE" w:rsidRPr="00A262DE" w:rsidRDefault="00A262DE" w:rsidP="00A262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DE">
        <w:rPr>
          <w:rFonts w:ascii="Times New Roman" w:eastAsia="Times New Roman" w:hAnsi="Times New Roman" w:cs="Times New Roman"/>
          <w:color w:val="000000"/>
          <w:sz w:val="24"/>
          <w:szCs w:val="24"/>
        </w:rPr>
        <w:t>-Seniausia mus pasiekusi muzika (biblinių tekstų giedojimas lotynų kalba) – 18 val. Biržų Šv. Jono Krikštytojo bažnyčioje.</w:t>
      </w:r>
    </w:p>
    <w:p w:rsidR="00A262DE" w:rsidRPr="00A262DE" w:rsidRDefault="00A262DE" w:rsidP="00A262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62DE" w:rsidRPr="00A262DE" w:rsidRDefault="00A262DE" w:rsidP="00A262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DE">
        <w:rPr>
          <w:rFonts w:ascii="Times New Roman" w:eastAsia="Times New Roman" w:hAnsi="Times New Roman" w:cs="Times New Roman"/>
          <w:color w:val="000000"/>
          <w:sz w:val="24"/>
          <w:szCs w:val="24"/>
        </w:rPr>
        <w:t>Raskime laiko sau: plaukimas katamaranu „Biržų gulbė“ yra puiki proga miestą pažinti nuo vandens, o Biržų centre esančią bažnyčią atrasti iš naujo kartu su grigališkuoju choralu, kuris Lietuvoje giedamas nuo XI a. Biržuose choralo giesmes šv. mišių metu gieda specialiai tam susikūrusi grupė – klausysimės, giedosime ir susipažinsime.</w:t>
      </w:r>
    </w:p>
    <w:p w:rsidR="00A262DE" w:rsidRPr="00A262DE" w:rsidRDefault="00A262DE" w:rsidP="00A262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62DE" w:rsidRPr="00A262DE" w:rsidRDefault="00A262DE" w:rsidP="00A262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DE">
        <w:rPr>
          <w:rFonts w:ascii="Times New Roman" w:eastAsia="Times New Roman" w:hAnsi="Times New Roman" w:cs="Times New Roman"/>
          <w:color w:val="000000"/>
          <w:sz w:val="24"/>
          <w:szCs w:val="24"/>
        </w:rPr>
        <w:t>Ekskursijos dalyvių skaičius – 11 žmonių (tiek, kiek vienu metu telpa katamarane). Plaukimas vyksta tuo atveju, jei katamaranas nėra užsakytas. EKSKURSIJA VYKSTA TIK ŠEŠTADIENIAIS. Trukmė 2-3 val. </w:t>
      </w:r>
    </w:p>
    <w:p w:rsidR="006E64BA" w:rsidRDefault="006E64BA"/>
    <w:sectPr w:rsidR="006E64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>
    <w:useFELayout/>
  </w:compat>
  <w:rsids>
    <w:rsidRoot w:val="00A262DE"/>
    <w:rsid w:val="006E64BA"/>
    <w:rsid w:val="00A2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</Characters>
  <Application>Microsoft Office Word</Application>
  <DocSecurity>0</DocSecurity>
  <Lines>2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2024-07-31T07:12:00Z</dcterms:created>
  <dcterms:modified xsi:type="dcterms:W3CDTF">2024-07-31T07:14:00Z</dcterms:modified>
</cp:coreProperties>
</file>